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08" w:rsidRDefault="000467CC" w:rsidP="0004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7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Материально-техническое оснащение для программы </w:t>
      </w:r>
      <w:r w:rsidR="002D1B08" w:rsidRPr="007E3C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физкультурно-спортивной направленности </w:t>
      </w:r>
    </w:p>
    <w:p w:rsidR="00876E8D" w:rsidRPr="000467CC" w:rsidRDefault="00876E8D" w:rsidP="0004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7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0753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Спортивные игры</w:t>
      </w:r>
      <w:r w:rsidRPr="000467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0467CC" w:rsidRDefault="000467CC" w:rsidP="00046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75363" w:rsidRPr="00075363" w:rsidRDefault="00075363" w:rsidP="000B27A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753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Материально- технические условия: </w:t>
      </w:r>
    </w:p>
    <w:p w:rsidR="00075363" w:rsidRPr="00075363" w:rsidRDefault="00075363" w:rsidP="000B27AD">
      <w:pPr>
        <w:pStyle w:val="a6"/>
        <w:numPr>
          <w:ilvl w:val="0"/>
          <w:numId w:val="3"/>
        </w:numPr>
        <w:tabs>
          <w:tab w:val="num" w:pos="23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</w:t>
      </w:r>
    </w:p>
    <w:p w:rsidR="00075363" w:rsidRPr="00075363" w:rsidRDefault="00075363" w:rsidP="000B27AD">
      <w:pPr>
        <w:pStyle w:val="a6"/>
        <w:numPr>
          <w:ilvl w:val="0"/>
          <w:numId w:val="3"/>
        </w:numPr>
        <w:tabs>
          <w:tab w:val="num" w:pos="23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канат;</w:t>
      </w:r>
    </w:p>
    <w:p w:rsidR="00075363" w:rsidRPr="00075363" w:rsidRDefault="00075363" w:rsidP="000B27AD">
      <w:pPr>
        <w:pStyle w:val="a6"/>
        <w:numPr>
          <w:ilvl w:val="0"/>
          <w:numId w:val="3"/>
        </w:numPr>
        <w:tabs>
          <w:tab w:val="num" w:pos="23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перекладина;</w:t>
      </w:r>
    </w:p>
    <w:p w:rsidR="00075363" w:rsidRPr="00075363" w:rsidRDefault="00075363" w:rsidP="000B27AD">
      <w:pPr>
        <w:pStyle w:val="a6"/>
        <w:numPr>
          <w:ilvl w:val="0"/>
          <w:numId w:val="3"/>
        </w:numPr>
        <w:tabs>
          <w:tab w:val="num" w:pos="23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скамейка;</w:t>
      </w:r>
    </w:p>
    <w:p w:rsidR="00075363" w:rsidRPr="00075363" w:rsidRDefault="00075363" w:rsidP="000B27AD">
      <w:pPr>
        <w:pStyle w:val="a6"/>
        <w:numPr>
          <w:ilvl w:val="0"/>
          <w:numId w:val="3"/>
        </w:numPr>
        <w:tabs>
          <w:tab w:val="num" w:pos="23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 баскетбольные; </w:t>
      </w:r>
    </w:p>
    <w:p w:rsidR="00075363" w:rsidRPr="00075363" w:rsidRDefault="00075363" w:rsidP="000B27AD">
      <w:pPr>
        <w:pStyle w:val="a6"/>
        <w:numPr>
          <w:ilvl w:val="0"/>
          <w:numId w:val="3"/>
        </w:numPr>
        <w:tabs>
          <w:tab w:val="num" w:pos="23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резиновые эспандеры; </w:t>
      </w:r>
    </w:p>
    <w:p w:rsidR="00075363" w:rsidRPr="00075363" w:rsidRDefault="00075363" w:rsidP="000B27AD">
      <w:pPr>
        <w:pStyle w:val="a6"/>
        <w:numPr>
          <w:ilvl w:val="0"/>
          <w:numId w:val="3"/>
        </w:numPr>
        <w:tabs>
          <w:tab w:val="num" w:pos="23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 волейбольные; </w:t>
      </w:r>
    </w:p>
    <w:p w:rsidR="00075363" w:rsidRDefault="00075363" w:rsidP="000B27AD">
      <w:pPr>
        <w:pStyle w:val="a6"/>
        <w:numPr>
          <w:ilvl w:val="0"/>
          <w:numId w:val="3"/>
        </w:numPr>
        <w:tabs>
          <w:tab w:val="num" w:pos="23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сетка волейбольная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363" w:rsidRPr="00075363" w:rsidRDefault="00075363" w:rsidP="000B27AD">
      <w:pPr>
        <w:pStyle w:val="a6"/>
        <w:numPr>
          <w:ilvl w:val="0"/>
          <w:numId w:val="3"/>
        </w:numPr>
        <w:tabs>
          <w:tab w:val="num" w:pos="23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свисток</w:t>
      </w:r>
    </w:p>
    <w:p w:rsidR="008B07D6" w:rsidRPr="008B07D6" w:rsidRDefault="000467CC" w:rsidP="000B27A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467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Методическая литература:</w:t>
      </w:r>
    </w:p>
    <w:p w:rsidR="00075363" w:rsidRPr="00075363" w:rsidRDefault="00075363" w:rsidP="00075363">
      <w:pPr>
        <w:pStyle w:val="a6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53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педагога:</w:t>
      </w:r>
    </w:p>
    <w:p w:rsidR="00075363" w:rsidRPr="002D1B08" w:rsidRDefault="00075363" w:rsidP="000B27A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Виера Барбара Л. «Волейбол. Шаги к успеху»: пер. с англ. – М.: ООО «Издательство АСТ»: ООО «Издательство Астрель»,2004</w:t>
      </w:r>
    </w:p>
    <w:p w:rsidR="00075363" w:rsidRPr="002D1B08" w:rsidRDefault="00075363" w:rsidP="000B27A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0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Железняк Ю. Д., Слупский Л. Н. «Волейбол в школе»: Пособие для учителя, - М.: Просвещение, 1989.</w:t>
      </w:r>
    </w:p>
    <w:p w:rsidR="00075363" w:rsidRPr="002D1B08" w:rsidRDefault="00075363" w:rsidP="000B27A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Клещёв Ю. Н., Фурманов А. Г. «Юный волейболист», -- М.: Физкультура и спорт, 1979.</w:t>
      </w:r>
    </w:p>
    <w:p w:rsidR="00075363" w:rsidRPr="00075363" w:rsidRDefault="00075363" w:rsidP="000B27AD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Волейбол: поурочная учебная программа для ДЮСШ и СДЮШОР. – М., 1982 (ГНП), 1983 (УТГ), 1985 (ГСС).</w:t>
      </w:r>
    </w:p>
    <w:p w:rsidR="00075363" w:rsidRPr="00075363" w:rsidRDefault="00075363" w:rsidP="000B27AD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ГОЛОМАЗОВ, В.А. КОВАЛЕВ, В.Д., МЕЛЬНИКОВ, А.Г. «Волейбол в школе». Пособие для учителя, 1976г.</w:t>
      </w:r>
    </w:p>
    <w:p w:rsidR="00075363" w:rsidRPr="00075363" w:rsidRDefault="00075363" w:rsidP="000B27AD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Портнов, Ю.М. Баскетбол: Учебник для института физкультуры. Издательство Москва. Физкультура и спорт.1988г.</w:t>
      </w:r>
    </w:p>
    <w:p w:rsidR="00075363" w:rsidRPr="00075363" w:rsidRDefault="00075363" w:rsidP="000B27AD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тренера по волейболу. – Иркутск, 1999.</w:t>
      </w:r>
    </w:p>
    <w:p w:rsidR="00075363" w:rsidRPr="00075363" w:rsidRDefault="00075363" w:rsidP="000B27AD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 /Под ред. Ю.Д.Железняка, Ю.М.Портнова . – М. 2000.</w:t>
      </w:r>
    </w:p>
    <w:p w:rsidR="00075363" w:rsidRPr="00075363" w:rsidRDefault="00075363" w:rsidP="000B27AD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6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Чуркин, А.А., «Основы тактической подготовки начинающих волейболистов», 1994.</w:t>
      </w:r>
    </w:p>
    <w:p w:rsidR="00075363" w:rsidRPr="002D1B08" w:rsidRDefault="00075363" w:rsidP="00075363">
      <w:pPr>
        <w:pStyle w:val="a6"/>
        <w:spacing w:after="0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 родителей:</w:t>
      </w:r>
    </w:p>
    <w:p w:rsidR="00075363" w:rsidRPr="00075363" w:rsidRDefault="00075363" w:rsidP="000B27AD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Железняк, Ю.Д. К мастерству в волейболе. – М., 1978. </w:t>
      </w:r>
    </w:p>
    <w:p w:rsidR="00075363" w:rsidRPr="00075363" w:rsidRDefault="00075363" w:rsidP="000B27AD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6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Железняк, Ю.Д. Юный волейболист: Учебное пособие для тренеров. Издательство Москва. Физкультура и спорт. 1988г.</w:t>
      </w:r>
    </w:p>
    <w:p w:rsidR="0083050D" w:rsidRPr="002D1B08" w:rsidRDefault="0083050D" w:rsidP="0083050D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1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детей и родителей:</w:t>
      </w:r>
    </w:p>
    <w:p w:rsidR="0083050D" w:rsidRPr="002D1B08" w:rsidRDefault="0083050D" w:rsidP="000B27AD">
      <w:pPr>
        <w:numPr>
          <w:ilvl w:val="0"/>
          <w:numId w:val="16"/>
        </w:numPr>
        <w:tabs>
          <w:tab w:val="left" w:pos="1287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Железняк, Ю.Д. К мастерству в волейболе. – М., 1978. </w:t>
      </w:r>
    </w:p>
    <w:p w:rsidR="0083050D" w:rsidRPr="002D1B08" w:rsidRDefault="0083050D" w:rsidP="000B27AD">
      <w:pPr>
        <w:numPr>
          <w:ilvl w:val="0"/>
          <w:numId w:val="16"/>
        </w:numPr>
        <w:tabs>
          <w:tab w:val="left" w:pos="1287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0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Железняк, Ю.Д. Юный волейболист: Учебное пособие для тренеров. Издательство Москва. Физкультура и спорт. 1988г.</w:t>
      </w:r>
    </w:p>
    <w:p w:rsidR="002D1B08" w:rsidRDefault="002F7363" w:rsidP="002D1B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7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Материально-техническое оснащение для программы</w:t>
      </w:r>
      <w:r w:rsidR="007E3C0E" w:rsidRPr="00C06862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2D1B08" w:rsidRPr="007E3C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физкультурно-спортивной направленности </w:t>
      </w:r>
    </w:p>
    <w:p w:rsidR="007E3C0E" w:rsidRPr="007E3C0E" w:rsidRDefault="007E3C0E" w:rsidP="002D1B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3C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«Спортивные игры. Дартс»</w:t>
      </w:r>
    </w:p>
    <w:p w:rsidR="007E3C0E" w:rsidRPr="00075363" w:rsidRDefault="007E3C0E" w:rsidP="000B27A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753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Материально- технические условия: </w:t>
      </w:r>
    </w:p>
    <w:p w:rsidR="007E3C0E" w:rsidRPr="00920878" w:rsidRDefault="007E3C0E" w:rsidP="000B27AD">
      <w:pPr>
        <w:pStyle w:val="a4"/>
        <w:numPr>
          <w:ilvl w:val="3"/>
          <w:numId w:val="8"/>
        </w:numPr>
        <w:spacing w:before="0" w:beforeAutospacing="0" w:after="0" w:afterAutospacing="0"/>
        <w:ind w:left="709"/>
        <w:rPr>
          <w:sz w:val="26"/>
          <w:szCs w:val="26"/>
        </w:rPr>
      </w:pPr>
      <w:r w:rsidRPr="00920878">
        <w:rPr>
          <w:sz w:val="26"/>
          <w:szCs w:val="26"/>
        </w:rPr>
        <w:t>Помещение (спортивный зал);</w:t>
      </w:r>
    </w:p>
    <w:p w:rsidR="007E3C0E" w:rsidRPr="00920878" w:rsidRDefault="007E3C0E" w:rsidP="000B27AD">
      <w:pPr>
        <w:pStyle w:val="a4"/>
        <w:numPr>
          <w:ilvl w:val="3"/>
          <w:numId w:val="8"/>
        </w:numPr>
        <w:spacing w:before="0" w:beforeAutospacing="0" w:after="0" w:afterAutospacing="0"/>
        <w:ind w:left="709"/>
        <w:rPr>
          <w:sz w:val="26"/>
          <w:szCs w:val="26"/>
        </w:rPr>
      </w:pPr>
      <w:r w:rsidRPr="00920878">
        <w:rPr>
          <w:sz w:val="26"/>
          <w:szCs w:val="26"/>
        </w:rPr>
        <w:t>мишень и расстояние: 2 м 37 см – до мишени и 1 м 73 см – высота до ее центра;</w:t>
      </w:r>
    </w:p>
    <w:p w:rsidR="007E3C0E" w:rsidRPr="00920878" w:rsidRDefault="007E3C0E" w:rsidP="000B27AD">
      <w:pPr>
        <w:pStyle w:val="a4"/>
        <w:numPr>
          <w:ilvl w:val="3"/>
          <w:numId w:val="8"/>
        </w:numPr>
        <w:spacing w:before="0" w:beforeAutospacing="0" w:after="0" w:afterAutospacing="0"/>
        <w:ind w:left="709" w:hanging="425"/>
        <w:rPr>
          <w:sz w:val="26"/>
          <w:szCs w:val="26"/>
        </w:rPr>
      </w:pPr>
      <w:r w:rsidRPr="00920878">
        <w:rPr>
          <w:sz w:val="26"/>
          <w:szCs w:val="26"/>
        </w:rPr>
        <w:t>дротики для метания.</w:t>
      </w:r>
    </w:p>
    <w:p w:rsidR="007E3C0E" w:rsidRDefault="007E3C0E" w:rsidP="007E3C0E">
      <w:pPr>
        <w:pStyle w:val="a6"/>
        <w:shd w:val="clear" w:color="auto" w:fill="FFFFFF"/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</w:p>
    <w:p w:rsidR="007E3C0E" w:rsidRPr="008B07D6" w:rsidRDefault="007E3C0E" w:rsidP="000B27A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467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Методическая литература:</w:t>
      </w:r>
    </w:p>
    <w:p w:rsidR="009B79CE" w:rsidRPr="007E3C0E" w:rsidRDefault="009B79CE" w:rsidP="002D1B0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педагога</w:t>
      </w:r>
    </w:p>
    <w:p w:rsidR="007E3C0E" w:rsidRPr="007E3C0E" w:rsidRDefault="007E3C0E" w:rsidP="000B27AD">
      <w:pPr>
        <w:numPr>
          <w:ilvl w:val="0"/>
          <w:numId w:val="5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Матвеев, Л. Основы спортивной тренировки. – М.: ФиС, 1977.</w:t>
      </w:r>
    </w:p>
    <w:p w:rsidR="007E3C0E" w:rsidRPr="007E3C0E" w:rsidRDefault="007E3C0E" w:rsidP="000B27A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Озолин, Н.Г. Настольная книга тренера. Наука побеждать. – Москва: Астрель, 2006.</w:t>
      </w:r>
    </w:p>
    <w:p w:rsidR="007E3C0E" w:rsidRPr="007E3C0E" w:rsidRDefault="007E3C0E" w:rsidP="000B27A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>Шилин, Ю.Н., Каневская А.В. Теория и методика тренировки в дартс. – М.: СпортАкадемПресс, 2003.</w:t>
      </w:r>
    </w:p>
    <w:p w:rsidR="007E3C0E" w:rsidRPr="007E3C0E" w:rsidRDefault="007E3C0E" w:rsidP="000B27A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ВИДА СПОРТА "ДАРТС" Утверждены Приказом Минспорттуризма России от 28 апреля 2010 г. № 409</w:t>
      </w:r>
    </w:p>
    <w:p w:rsidR="007E3C0E" w:rsidRPr="007E3C0E" w:rsidRDefault="007E3C0E" w:rsidP="000B27A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культура. 10-11 классы: учеб.для общеобразоват. учреждений/ В.И.Лях, А.А.Зданевич – М.: Просвещение, 2008г.</w:t>
      </w:r>
    </w:p>
    <w:p w:rsidR="007E3C0E" w:rsidRPr="007E3C0E" w:rsidRDefault="007E3C0E" w:rsidP="000B27A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Аксаянов Н. Методические рекомендации. Дартс.</w:t>
      </w:r>
    </w:p>
    <w:p w:rsidR="009B79CE" w:rsidRPr="007E3C0E" w:rsidRDefault="009B79CE" w:rsidP="002D1B08">
      <w:pPr>
        <w:spacing w:before="240"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и родителей</w:t>
      </w:r>
    </w:p>
    <w:p w:rsidR="009B79CE" w:rsidRPr="007E3C0E" w:rsidRDefault="009B79CE" w:rsidP="002D1B0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Нортон, Д., Маклафин, П. Дартс. Энциклопедия. М.: Арт-Родник, 2010.</w:t>
      </w:r>
    </w:p>
    <w:p w:rsidR="009B79CE" w:rsidRPr="007E3C0E" w:rsidRDefault="009B79CE" w:rsidP="002D1B08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Интернет-ресурсы:</w:t>
      </w:r>
    </w:p>
    <w:p w:rsidR="009B79CE" w:rsidRPr="00920878" w:rsidRDefault="009B79CE" w:rsidP="000B27AD">
      <w:pPr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hyperlink r:id="rId8" w:history="1">
        <w:r w:rsidRPr="00920878">
          <w:rPr>
            <w:rStyle w:val="ae"/>
            <w:sz w:val="26"/>
            <w:szCs w:val="26"/>
          </w:rPr>
          <w:t>http://world-of-darts.narod.ru/</w:t>
        </w:r>
      </w:hyperlink>
    </w:p>
    <w:p w:rsidR="009B79CE" w:rsidRPr="00920878" w:rsidRDefault="009B79CE" w:rsidP="000B27AD">
      <w:pPr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hyperlink r:id="rId9" w:history="1">
        <w:r w:rsidRPr="00920878">
          <w:rPr>
            <w:rStyle w:val="ae"/>
            <w:sz w:val="26"/>
            <w:szCs w:val="26"/>
          </w:rPr>
          <w:t>http://bmsi.ru/doc/00695270-2ce6-46f1-a095-f30792fc8461</w:t>
        </w:r>
      </w:hyperlink>
    </w:p>
    <w:p w:rsidR="009B79CE" w:rsidRPr="00920878" w:rsidRDefault="009B79CE" w:rsidP="009B79CE">
      <w:pPr>
        <w:rPr>
          <w:sz w:val="26"/>
          <w:szCs w:val="26"/>
        </w:rPr>
      </w:pPr>
    </w:p>
    <w:p w:rsidR="007E3C0E" w:rsidRPr="007E3C0E" w:rsidRDefault="007E3C0E" w:rsidP="007E3C0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7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Материально-техническое оснащение для программы</w:t>
      </w:r>
      <w:r w:rsidRPr="00C06862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7E3C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физкультурно-спортивной направленности рукопашный бой «РУССКИЙ СТИЛЬ»</w:t>
      </w:r>
    </w:p>
    <w:p w:rsidR="007E3C0E" w:rsidRPr="00075363" w:rsidRDefault="007E3C0E" w:rsidP="000B27AD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753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Материально- технические условия: </w:t>
      </w:r>
    </w:p>
    <w:p w:rsidR="007E3C0E" w:rsidRPr="007E3C0E" w:rsidRDefault="007E3C0E" w:rsidP="000B27AD">
      <w:pPr>
        <w:numPr>
          <w:ilvl w:val="0"/>
          <w:numId w:val="11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боксерские груши 4 шт., </w:t>
      </w:r>
    </w:p>
    <w:p w:rsidR="007E3C0E" w:rsidRPr="007E3C0E" w:rsidRDefault="007E3C0E" w:rsidP="000B27AD">
      <w:pPr>
        <w:numPr>
          <w:ilvl w:val="0"/>
          <w:numId w:val="10"/>
        </w:numPr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самодельные груши 6 шт., </w:t>
      </w:r>
    </w:p>
    <w:p w:rsidR="007E3C0E" w:rsidRPr="007E3C0E" w:rsidRDefault="007E3C0E" w:rsidP="000B27AD">
      <w:pPr>
        <w:numPr>
          <w:ilvl w:val="0"/>
          <w:numId w:val="10"/>
        </w:numPr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макивары различные 3 шт., </w:t>
      </w:r>
    </w:p>
    <w:p w:rsidR="007E3C0E" w:rsidRPr="007E3C0E" w:rsidRDefault="007E3C0E" w:rsidP="000B27AD">
      <w:pPr>
        <w:numPr>
          <w:ilvl w:val="0"/>
          <w:numId w:val="10"/>
        </w:numPr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лапы боксерские 4 пары., </w:t>
      </w:r>
    </w:p>
    <w:p w:rsidR="007E3C0E" w:rsidRPr="007E3C0E" w:rsidRDefault="007E3C0E" w:rsidP="000B27AD">
      <w:pPr>
        <w:numPr>
          <w:ilvl w:val="0"/>
          <w:numId w:val="10"/>
        </w:numPr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перчатки боксерские 8 пар;</w:t>
      </w:r>
    </w:p>
    <w:p w:rsidR="007E3C0E" w:rsidRPr="007E3C0E" w:rsidRDefault="007E3C0E" w:rsidP="000B27AD">
      <w:pPr>
        <w:numPr>
          <w:ilvl w:val="0"/>
          <w:numId w:val="10"/>
        </w:numPr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перчатки тренировочные 8 пар;</w:t>
      </w:r>
    </w:p>
    <w:p w:rsidR="007E3C0E" w:rsidRPr="007E3C0E" w:rsidRDefault="007E3C0E" w:rsidP="000B27AD">
      <w:pPr>
        <w:numPr>
          <w:ilvl w:val="0"/>
          <w:numId w:val="10"/>
        </w:numPr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перчатки для РБ  8 пар, </w:t>
      </w:r>
    </w:p>
    <w:p w:rsidR="007E3C0E" w:rsidRPr="007E3C0E" w:rsidRDefault="007E3C0E" w:rsidP="000B27AD">
      <w:pPr>
        <w:numPr>
          <w:ilvl w:val="0"/>
          <w:numId w:val="10"/>
        </w:numPr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шлемы 8 шт., </w:t>
      </w:r>
    </w:p>
    <w:p w:rsidR="007E3C0E" w:rsidRPr="007E3C0E" w:rsidRDefault="007E3C0E" w:rsidP="000B27AD">
      <w:pPr>
        <w:numPr>
          <w:ilvl w:val="0"/>
          <w:numId w:val="10"/>
        </w:numPr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голени – 10 пар, </w:t>
      </w:r>
    </w:p>
    <w:p w:rsidR="007E3C0E" w:rsidRPr="007E3C0E" w:rsidRDefault="007E3C0E" w:rsidP="000B27AD">
      <w:pPr>
        <w:numPr>
          <w:ilvl w:val="0"/>
          <w:numId w:val="10"/>
        </w:numPr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паха - 6 шт., </w:t>
      </w:r>
    </w:p>
    <w:p w:rsidR="007E3C0E" w:rsidRPr="007E3C0E" w:rsidRDefault="007E3C0E" w:rsidP="000B27AD">
      <w:pPr>
        <w:numPr>
          <w:ilvl w:val="0"/>
          <w:numId w:val="11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борцовский ковер</w:t>
      </w:r>
    </w:p>
    <w:p w:rsidR="007E3C0E" w:rsidRPr="007E3C0E" w:rsidRDefault="007E3C0E" w:rsidP="007E3C0E">
      <w:pPr>
        <w:pStyle w:val="a4"/>
        <w:spacing w:before="0" w:beforeAutospacing="0" w:after="0" w:afterAutospacing="0"/>
        <w:rPr>
          <w:sz w:val="26"/>
          <w:szCs w:val="26"/>
        </w:rPr>
      </w:pPr>
      <w:r w:rsidRPr="007E3C0E">
        <w:rPr>
          <w:b/>
          <w:color w:val="000000"/>
          <w:sz w:val="27"/>
          <w:szCs w:val="27"/>
        </w:rPr>
        <w:lastRenderedPageBreak/>
        <w:tab/>
      </w:r>
    </w:p>
    <w:p w:rsidR="007E3C0E" w:rsidRPr="008B07D6" w:rsidRDefault="007E3C0E" w:rsidP="000B27AD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467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Методическая литература:</w:t>
      </w:r>
    </w:p>
    <w:p w:rsidR="007E3C0E" w:rsidRPr="008D7E52" w:rsidRDefault="007E3C0E" w:rsidP="008D7E5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D7E5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 педагога:</w:t>
      </w:r>
    </w:p>
    <w:p w:rsidR="007E3C0E" w:rsidRPr="007E3C0E" w:rsidRDefault="007E3C0E" w:rsidP="000B27AD">
      <w:pPr>
        <w:numPr>
          <w:ilvl w:val="0"/>
          <w:numId w:val="12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Иваново-Катанский, С.А. «Джиу-джитсу базовая техника борьбы в одежде». – М.: Гранд. - 2002. </w:t>
      </w:r>
    </w:p>
    <w:p w:rsidR="007E3C0E" w:rsidRPr="007E3C0E" w:rsidRDefault="007E3C0E" w:rsidP="000B27AD">
      <w:pPr>
        <w:numPr>
          <w:ilvl w:val="0"/>
          <w:numId w:val="12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Кадочников,  А.А. Боевая механика армейского рукопашного боя. Изд-во: Изд-во: «Феникс», 2006. </w:t>
      </w:r>
    </w:p>
    <w:p w:rsidR="007E3C0E" w:rsidRPr="007E3C0E" w:rsidRDefault="007E3C0E" w:rsidP="000B27AD">
      <w:pPr>
        <w:numPr>
          <w:ilvl w:val="0"/>
          <w:numId w:val="12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Колтунцев,  М.И. «Самооборона». Изд-во: «Феникс», 2003.</w:t>
      </w:r>
    </w:p>
    <w:p w:rsidR="007E3C0E" w:rsidRPr="007E3C0E" w:rsidRDefault="007E3C0E" w:rsidP="000B27AD">
      <w:pPr>
        <w:numPr>
          <w:ilvl w:val="0"/>
          <w:numId w:val="12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>«Самозащита без оружия», боевой раздел МВД Рязанская высшая школа. Рязань-1999.</w:t>
      </w:r>
    </w:p>
    <w:p w:rsidR="007E3C0E" w:rsidRPr="007E3C0E" w:rsidRDefault="007E3C0E" w:rsidP="000B27AD">
      <w:pPr>
        <w:numPr>
          <w:ilvl w:val="0"/>
          <w:numId w:val="12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Учебно-методическое пособие «Боевые приемы борьбы» УПК ГУК МВД. М. -1998. </w:t>
      </w:r>
    </w:p>
    <w:p w:rsidR="007E3C0E" w:rsidRPr="007E3C0E" w:rsidRDefault="007E3C0E" w:rsidP="000B27AD">
      <w:pPr>
        <w:numPr>
          <w:ilvl w:val="0"/>
          <w:numId w:val="12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Флоск, А. «Самозащита» теория и практика действий в экстремальной ситуации. – М.: Гранд. - 2002. </w:t>
      </w:r>
    </w:p>
    <w:p w:rsidR="007E3C0E" w:rsidRPr="007E3C0E" w:rsidRDefault="007E3C0E" w:rsidP="000B27AD">
      <w:pPr>
        <w:numPr>
          <w:ilvl w:val="0"/>
          <w:numId w:val="12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Учебные видеофильмы по Рукопашному бою -7 шт.</w:t>
      </w:r>
    </w:p>
    <w:p w:rsidR="007E3C0E" w:rsidRPr="008D7E52" w:rsidRDefault="007E3C0E" w:rsidP="002D1B08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D7E5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Для родителей и детей:</w:t>
      </w:r>
    </w:p>
    <w:p w:rsidR="007E3C0E" w:rsidRPr="007E3C0E" w:rsidRDefault="007E3C0E" w:rsidP="000B27AD">
      <w:pPr>
        <w:numPr>
          <w:ilvl w:val="0"/>
          <w:numId w:val="17"/>
        </w:numPr>
        <w:suppressAutoHyphens/>
        <w:spacing w:after="0" w:line="240" w:lineRule="auto"/>
        <w:ind w:left="14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Грачев, Б.П. Постоять за себя. АСТ, 2001.</w:t>
      </w:r>
    </w:p>
    <w:p w:rsidR="007E3C0E" w:rsidRPr="007E3C0E" w:rsidRDefault="007E3C0E" w:rsidP="000B27AD">
      <w:pPr>
        <w:numPr>
          <w:ilvl w:val="0"/>
          <w:numId w:val="17"/>
        </w:numPr>
        <w:suppressAutoHyphens/>
        <w:spacing w:after="0" w:line="240" w:lineRule="auto"/>
        <w:ind w:left="14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Кадочников, А.А. Мой взгляд на рукопашный бой. Изд-во: «Феникс», 2005.</w:t>
      </w:r>
    </w:p>
    <w:p w:rsidR="007E3C0E" w:rsidRPr="007E3C0E" w:rsidRDefault="007E3C0E" w:rsidP="000B27AD">
      <w:pPr>
        <w:numPr>
          <w:ilvl w:val="0"/>
          <w:numId w:val="17"/>
        </w:numPr>
        <w:suppressAutoHyphens/>
        <w:spacing w:after="0" w:line="240" w:lineRule="auto"/>
        <w:ind w:left="14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Кадочников, А.А. К бою готов! Стрессоустойчивость в рукопашном бою. Изд-во: «Феникс», 2004.</w:t>
      </w:r>
    </w:p>
    <w:p w:rsidR="007E3C0E" w:rsidRPr="007E3C0E" w:rsidRDefault="007E3C0E" w:rsidP="000B27AD">
      <w:pPr>
        <w:numPr>
          <w:ilvl w:val="0"/>
          <w:numId w:val="17"/>
        </w:numPr>
        <w:suppressAutoHyphens/>
        <w:spacing w:after="0" w:line="240" w:lineRule="auto"/>
        <w:ind w:left="14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Козарь, В.А.Кременов, И.Н. Защити себя сам. «Янтарный сказ», 2001.</w:t>
      </w:r>
    </w:p>
    <w:p w:rsidR="007E3C0E" w:rsidRPr="007E3C0E" w:rsidRDefault="007E3C0E" w:rsidP="000B27AD">
      <w:pPr>
        <w:numPr>
          <w:ilvl w:val="0"/>
          <w:numId w:val="17"/>
        </w:numPr>
        <w:suppressAutoHyphens/>
        <w:spacing w:after="0" w:line="240" w:lineRule="auto"/>
        <w:ind w:left="14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C0E">
        <w:rPr>
          <w:rFonts w:ascii="Times New Roman" w:eastAsia="Times New Roman" w:hAnsi="Times New Roman" w:cs="Times New Roman"/>
          <w:sz w:val="26"/>
          <w:szCs w:val="26"/>
          <w:lang w:eastAsia="ru-RU"/>
        </w:rPr>
        <w:t>«Умей защитить себя» пособие для изучения приемов самообороны М. -1997.</w:t>
      </w:r>
    </w:p>
    <w:p w:rsidR="008D7E52" w:rsidRDefault="008D7E52" w:rsidP="007E3C0E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FE4" w:rsidRDefault="008D7E52" w:rsidP="003D7FE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7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Материально-техническое оснащение для программы</w:t>
      </w:r>
      <w:r w:rsidRPr="00C06862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7E3C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физкультурно-спортивной направленности </w:t>
      </w:r>
      <w:r w:rsidR="003D7FE4" w:rsidRPr="003D7F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«ВОЛЕЙБОЛ»</w:t>
      </w:r>
      <w:r w:rsidR="003D7FE4" w:rsidRPr="007E3C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D7E52" w:rsidRPr="003D7FE4" w:rsidRDefault="008D7E52" w:rsidP="000B27AD">
      <w:pPr>
        <w:pStyle w:val="a6"/>
        <w:numPr>
          <w:ilvl w:val="0"/>
          <w:numId w:val="13"/>
        </w:numPr>
        <w:ind w:left="0" w:firstLine="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D7F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Материально- технические условия: </w:t>
      </w:r>
    </w:p>
    <w:p w:rsidR="003D7FE4" w:rsidRPr="003D7FE4" w:rsidRDefault="003D7FE4" w:rsidP="000B27AD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3D7FE4">
        <w:rPr>
          <w:rFonts w:ascii="Times New Roman" w:eastAsia="Calibri" w:hAnsi="Times New Roman" w:cs="Times New Roman"/>
          <w:color w:val="000000"/>
          <w:sz w:val="26"/>
          <w:szCs w:val="26"/>
        </w:rPr>
        <w:t>волейбольные мячи,</w:t>
      </w:r>
    </w:p>
    <w:p w:rsidR="003D7FE4" w:rsidRPr="003D7FE4" w:rsidRDefault="003D7FE4" w:rsidP="000B27AD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3D7FE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стойки и  волейбольная сетка,</w:t>
      </w:r>
    </w:p>
    <w:p w:rsidR="003D7FE4" w:rsidRPr="003D7FE4" w:rsidRDefault="003D7FE4" w:rsidP="000B27AD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3D7FE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набивные мячи, </w:t>
      </w:r>
    </w:p>
    <w:p w:rsidR="003D7FE4" w:rsidRPr="003D7FE4" w:rsidRDefault="003D7FE4" w:rsidP="000B27AD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3D7FE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скакалки, </w:t>
      </w:r>
    </w:p>
    <w:p w:rsidR="003D7FE4" w:rsidRPr="003D7FE4" w:rsidRDefault="003D7FE4" w:rsidP="000B27AD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3D7FE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теннисные мячи, </w:t>
      </w:r>
    </w:p>
    <w:p w:rsidR="003D7FE4" w:rsidRPr="003D7FE4" w:rsidRDefault="003D7FE4" w:rsidP="000B27AD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3D7FE4">
        <w:rPr>
          <w:rFonts w:ascii="Times New Roman" w:eastAsia="Calibri" w:hAnsi="Times New Roman" w:cs="Times New Roman"/>
          <w:color w:val="000000"/>
          <w:sz w:val="26"/>
          <w:szCs w:val="26"/>
        </w:rPr>
        <w:t>свисток.</w:t>
      </w:r>
    </w:p>
    <w:p w:rsidR="003D7FE4" w:rsidRPr="003D7FE4" w:rsidRDefault="003D7FE4" w:rsidP="003D7FE4">
      <w:pPr>
        <w:pStyle w:val="a6"/>
        <w:rPr>
          <w:rFonts w:ascii="Calibri" w:eastAsia="Calibri" w:hAnsi="Calibri" w:cs="Times New Roman"/>
          <w:color w:val="000000"/>
        </w:rPr>
      </w:pPr>
    </w:p>
    <w:p w:rsidR="003D7FE4" w:rsidRPr="008B07D6" w:rsidRDefault="003D7FE4" w:rsidP="000B27A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467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Методическая литература:</w:t>
      </w:r>
    </w:p>
    <w:p w:rsidR="003D7FE4" w:rsidRPr="003D7FE4" w:rsidRDefault="003D7FE4" w:rsidP="000B27AD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D7FE4">
        <w:rPr>
          <w:rFonts w:ascii="Times New Roman" w:eastAsia="Calibri" w:hAnsi="Times New Roman" w:cs="Times New Roman"/>
          <w:color w:val="000000"/>
          <w:sz w:val="26"/>
          <w:szCs w:val="26"/>
        </w:rPr>
        <w:t>Виера Барбара Л. «Волейбол. Шаги к успеху»: пер. с англ. – М.: ООО «Издательство АСТ»: ООО «Издательство Астрель»,2004</w:t>
      </w:r>
    </w:p>
    <w:p w:rsidR="003D7FE4" w:rsidRPr="003D7FE4" w:rsidRDefault="003D7FE4" w:rsidP="000B27AD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D7FE4">
        <w:rPr>
          <w:rFonts w:ascii="Times New Roman" w:eastAsia="Calibri" w:hAnsi="Times New Roman" w:cs="Times New Roman"/>
          <w:color w:val="000000"/>
          <w:sz w:val="26"/>
          <w:szCs w:val="26"/>
        </w:rPr>
        <w:t>Железняк Ю. Д., Слупский Л. Н. «Волейбол в школе»: Пособие для учителя, - М.: Просвещение, 1989.</w:t>
      </w:r>
    </w:p>
    <w:p w:rsidR="003D7FE4" w:rsidRPr="003D7FE4" w:rsidRDefault="003D7FE4" w:rsidP="000B27AD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D7FE4">
        <w:rPr>
          <w:rFonts w:ascii="Times New Roman" w:eastAsia="Calibri" w:hAnsi="Times New Roman" w:cs="Times New Roman"/>
          <w:color w:val="000000"/>
          <w:sz w:val="26"/>
          <w:szCs w:val="26"/>
        </w:rPr>
        <w:t>Клещёв Ю. Н., Фурманов А. Г. «Юный волейболист», - М.: Физкультура и спорт, 1979.</w:t>
      </w:r>
    </w:p>
    <w:p w:rsidR="003D7FE4" w:rsidRPr="003D7FE4" w:rsidRDefault="003D7FE4" w:rsidP="003D7FE4">
      <w:pPr>
        <w:jc w:val="center"/>
        <w:rPr>
          <w:rFonts w:ascii="Calibri" w:eastAsia="Calibri" w:hAnsi="Calibri" w:cs="Times New Roman"/>
          <w:color w:val="000000"/>
        </w:rPr>
      </w:pPr>
    </w:p>
    <w:p w:rsidR="003D7FE4" w:rsidRDefault="003D7FE4" w:rsidP="003D7FE4">
      <w:pPr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2D1B08" w:rsidRPr="002D1B08" w:rsidRDefault="002D1B08" w:rsidP="002D1B08">
      <w:pPr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7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Материально-техническое оснащение для программы</w:t>
      </w:r>
      <w:r w:rsidRPr="00C06862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7E3C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физкультурно-спортивной направленности </w:t>
      </w:r>
      <w:r w:rsidRPr="002D1B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«Самозащита» (Самбо)</w:t>
      </w:r>
    </w:p>
    <w:p w:rsidR="002D1B08" w:rsidRPr="003D7FE4" w:rsidRDefault="002D1B08" w:rsidP="000B27AD">
      <w:pPr>
        <w:pStyle w:val="a6"/>
        <w:numPr>
          <w:ilvl w:val="0"/>
          <w:numId w:val="18"/>
        </w:numP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D7F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Материально- технические условия: </w:t>
      </w:r>
    </w:p>
    <w:p w:rsidR="002D1B08" w:rsidRPr="002D1B08" w:rsidRDefault="002D1B08" w:rsidP="000B27AD">
      <w:pPr>
        <w:pStyle w:val="a6"/>
        <w:numPr>
          <w:ilvl w:val="0"/>
          <w:numId w:val="15"/>
        </w:numPr>
        <w:ind w:left="0" w:firstLine="284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t xml:space="preserve">    </w:t>
      </w: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боксерские груши 3 шт.,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</w:t>
      </w: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самодельные груши 6 шт., </w:t>
      </w:r>
    </w:p>
    <w:p w:rsidR="002D1B08" w:rsidRPr="002D1B08" w:rsidRDefault="002D1B08" w:rsidP="000B27AD">
      <w:pPr>
        <w:pStyle w:val="a6"/>
        <w:numPr>
          <w:ilvl w:val="0"/>
          <w:numId w:val="15"/>
        </w:numPr>
        <w:ind w:left="0" w:firstLine="284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макивары различные 3 шт.,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- лапы боксерские 4 шт., </w:t>
      </w:r>
    </w:p>
    <w:p w:rsidR="002D1B08" w:rsidRPr="002D1B08" w:rsidRDefault="002D1B08" w:rsidP="000B27AD">
      <w:pPr>
        <w:pStyle w:val="a6"/>
        <w:numPr>
          <w:ilvl w:val="0"/>
          <w:numId w:val="15"/>
        </w:numPr>
        <w:ind w:left="0" w:firstLine="284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</w:t>
      </w: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перчатки боксерские 3 пары;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- перчатки тренировочные 4 пары;</w:t>
      </w:r>
    </w:p>
    <w:p w:rsidR="002D1B08" w:rsidRPr="002D1B08" w:rsidRDefault="002D1B08" w:rsidP="000B27AD">
      <w:pPr>
        <w:pStyle w:val="a6"/>
        <w:numPr>
          <w:ilvl w:val="0"/>
          <w:numId w:val="15"/>
        </w:numPr>
        <w:ind w:left="0" w:firstLine="284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</w:t>
      </w: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перчатки карате 4 пары,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шлемы 2 шт., </w:t>
      </w:r>
    </w:p>
    <w:p w:rsidR="002D1B08" w:rsidRPr="002D1B08" w:rsidRDefault="002D1B08" w:rsidP="000B27AD">
      <w:pPr>
        <w:pStyle w:val="a6"/>
        <w:numPr>
          <w:ilvl w:val="0"/>
          <w:numId w:val="15"/>
        </w:numPr>
        <w:ind w:left="0" w:firstLine="284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</w:t>
      </w: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защита голени – 2 шт,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- защита паха - 3 шт., </w:t>
      </w:r>
    </w:p>
    <w:p w:rsidR="002D1B08" w:rsidRPr="002D1B08" w:rsidRDefault="002D1B08" w:rsidP="000B27AD">
      <w:pPr>
        <w:pStyle w:val="a6"/>
        <w:numPr>
          <w:ilvl w:val="0"/>
          <w:numId w:val="15"/>
        </w:numPr>
        <w:ind w:left="0" w:firstLine="284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</w:t>
      </w: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борцовский ковер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>- силовые тренажеры  в спортзале</w:t>
      </w:r>
    </w:p>
    <w:p w:rsidR="002D1B08" w:rsidRPr="008B07D6" w:rsidRDefault="002D1B08" w:rsidP="000B27AD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467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Методическая литература:</w:t>
      </w:r>
    </w:p>
    <w:p w:rsidR="002D1B08" w:rsidRPr="002D1B08" w:rsidRDefault="002D1B08" w:rsidP="000B27AD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>Чумаков Е.М.  100 уроков самбо. – М., «ФАИР – ПРЕСС», 1998 г.</w:t>
      </w:r>
    </w:p>
    <w:p w:rsidR="002D1B08" w:rsidRPr="002D1B08" w:rsidRDefault="002D1B08" w:rsidP="000B27AD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>Бернштейн Н.А. О ловкости и ее развитии. М.: ФиС, 1991</w:t>
      </w:r>
    </w:p>
    <w:p w:rsidR="002D1B08" w:rsidRPr="002D1B08" w:rsidRDefault="002D1B08" w:rsidP="000B27AD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>Шулепа Ю.А. Боевое самбо и прикладные единоборства И.:Ростов-на-Дону «Феникс», 2004</w:t>
      </w:r>
    </w:p>
    <w:p w:rsidR="002D1B08" w:rsidRPr="002D1B08" w:rsidRDefault="002D1B08" w:rsidP="000B27AD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>Ашмарин Б.А. «Теория и методика физического воспитания. Учебник для педагогических институтов». М.: «Просвещение», 1990.</w:t>
      </w:r>
    </w:p>
    <w:p w:rsidR="002D1B08" w:rsidRPr="002D1B08" w:rsidRDefault="002D1B08" w:rsidP="000B27AD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>Наставление по физической подготовке и спорту в Вооруженных Силах РФ (НФП-2001). М.: Редакционно-издательский центр Генерального штаба ВС РФ, 2001.</w:t>
      </w:r>
    </w:p>
    <w:p w:rsidR="002D1B08" w:rsidRPr="002D1B08" w:rsidRDefault="002D1B08" w:rsidP="000B27AD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>Севостьянов В.М., Бурцев Г.А., Пшеницын А.В. Рукопашный бой (История развития, техника и тактика). М.: Дата Сторм, 1991</w:t>
      </w:r>
    </w:p>
    <w:p w:rsidR="002D1B08" w:rsidRPr="002D1B08" w:rsidRDefault="002D1B08" w:rsidP="000B27AD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>Соколова В.Н. «Рукопашный бой». М: «Военное издательство», 1985.</w:t>
      </w:r>
    </w:p>
    <w:p w:rsidR="002D1B08" w:rsidRPr="002D1B08" w:rsidRDefault="002D1B08" w:rsidP="000B27AD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>Положение о Всероссийском физкультурно-спортивном комплексе «Готов к труду и обороне» (ГТО) – 2014 г. с дополнениями 2017 г.</w:t>
      </w:r>
    </w:p>
    <w:p w:rsidR="002D1B08" w:rsidRPr="002D1B08" w:rsidRDefault="002D1B08" w:rsidP="000B27AD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>Андреев В.М.  Борьба самбо И.: МГС Динамо, 1961</w:t>
      </w:r>
    </w:p>
    <w:p w:rsidR="002D1B08" w:rsidRPr="002D1B08" w:rsidRDefault="002D1B08" w:rsidP="000B27AD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>«Самозащита без оружия» боевой раздел МВД Рязанская высшая школа. Рязань-1999г.</w:t>
      </w:r>
    </w:p>
    <w:p w:rsidR="002D1B08" w:rsidRPr="002D1B08" w:rsidRDefault="002D1B08" w:rsidP="000B27AD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1B08">
        <w:rPr>
          <w:rFonts w:ascii="Times New Roman" w:eastAsia="Calibri" w:hAnsi="Times New Roman" w:cs="Times New Roman"/>
          <w:color w:val="000000"/>
          <w:sz w:val="26"/>
          <w:szCs w:val="26"/>
        </w:rPr>
        <w:t>Харлампиев А.В.Борьба самбо М.: ФиС, 1964</w:t>
      </w:r>
    </w:p>
    <w:p w:rsidR="002D1B08" w:rsidRPr="002D1B08" w:rsidRDefault="002D1B08" w:rsidP="002D1B08">
      <w:pPr>
        <w:spacing w:after="0" w:line="240" w:lineRule="auto"/>
        <w:ind w:left="18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D7E52" w:rsidRPr="002D1B08" w:rsidRDefault="008D7E52" w:rsidP="002D1B08">
      <w:pPr>
        <w:spacing w:after="0" w:line="240" w:lineRule="auto"/>
        <w:ind w:left="18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D7E52" w:rsidRPr="00A62A68" w:rsidRDefault="008D7E52" w:rsidP="008D7E52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B79CE" w:rsidRPr="008D7E52" w:rsidRDefault="009B79CE" w:rsidP="008D7E52">
      <w:pPr>
        <w:tabs>
          <w:tab w:val="left" w:pos="159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B79CE" w:rsidRPr="008D7E52" w:rsidSect="00E3563D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7AD" w:rsidRDefault="000B27AD" w:rsidP="007C79C0">
      <w:pPr>
        <w:spacing w:after="0" w:line="240" w:lineRule="auto"/>
      </w:pPr>
      <w:r>
        <w:separator/>
      </w:r>
    </w:p>
  </w:endnote>
  <w:endnote w:type="continuationSeparator" w:id="1">
    <w:p w:rsidR="000B27AD" w:rsidRDefault="000B27AD" w:rsidP="007C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961" w:rsidRDefault="00C97C0C" w:rsidP="00C31AA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1118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11183">
      <w:rPr>
        <w:rStyle w:val="ad"/>
        <w:noProof/>
      </w:rPr>
      <w:t>1</w:t>
    </w:r>
    <w:r>
      <w:rPr>
        <w:rStyle w:val="ad"/>
      </w:rPr>
      <w:fldChar w:fldCharType="end"/>
    </w:r>
  </w:p>
  <w:p w:rsidR="003E5961" w:rsidRDefault="000B27AD" w:rsidP="00C31AA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961" w:rsidRDefault="00C97C0C" w:rsidP="00C31AA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1118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D1B08">
      <w:rPr>
        <w:rStyle w:val="ad"/>
        <w:noProof/>
      </w:rPr>
      <w:t>4</w:t>
    </w:r>
    <w:r>
      <w:rPr>
        <w:rStyle w:val="ad"/>
      </w:rPr>
      <w:fldChar w:fldCharType="end"/>
    </w:r>
  </w:p>
  <w:p w:rsidR="003E5961" w:rsidRDefault="000B27AD" w:rsidP="00C31AA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7AD" w:rsidRDefault="000B27AD" w:rsidP="007C79C0">
      <w:pPr>
        <w:spacing w:after="0" w:line="240" w:lineRule="auto"/>
      </w:pPr>
      <w:r>
        <w:separator/>
      </w:r>
    </w:p>
  </w:footnote>
  <w:footnote w:type="continuationSeparator" w:id="1">
    <w:p w:rsidR="000B27AD" w:rsidRDefault="000B27AD" w:rsidP="007C7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322F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8"/>
    <w:multiLevelType w:val="multilevel"/>
    <w:tmpl w:val="00000008"/>
    <w:name w:val="WW8Num2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color w:val="auto"/>
      </w:rPr>
    </w:lvl>
    <w:lvl w:ilvl="2">
      <w:start w:val="1"/>
      <w:numFmt w:val="decimal"/>
      <w:suff w:val="nothing"/>
      <w:lvlText w:val="%3."/>
      <w:lvlJc w:val="left"/>
      <w:pPr>
        <w:tabs>
          <w:tab w:val="num" w:pos="3119"/>
        </w:tabs>
        <w:ind w:left="3687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2B04C71"/>
    <w:multiLevelType w:val="hybridMultilevel"/>
    <w:tmpl w:val="F708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BC4ED2"/>
    <w:multiLevelType w:val="hybridMultilevel"/>
    <w:tmpl w:val="91D04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42DB7"/>
    <w:multiLevelType w:val="multilevel"/>
    <w:tmpl w:val="9872C65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607C1B"/>
    <w:multiLevelType w:val="hybridMultilevel"/>
    <w:tmpl w:val="6B02A3C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036F95"/>
    <w:multiLevelType w:val="hybridMultilevel"/>
    <w:tmpl w:val="A5EE05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8369B8"/>
    <w:multiLevelType w:val="hybridMultilevel"/>
    <w:tmpl w:val="EB20A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77F4"/>
    <w:multiLevelType w:val="hybridMultilevel"/>
    <w:tmpl w:val="6B02A3C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860F53"/>
    <w:multiLevelType w:val="hybridMultilevel"/>
    <w:tmpl w:val="1E983796"/>
    <w:lvl w:ilvl="0" w:tplc="732AB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D10CD"/>
    <w:multiLevelType w:val="hybridMultilevel"/>
    <w:tmpl w:val="F2CAD644"/>
    <w:lvl w:ilvl="0" w:tplc="8A08F3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67120C4"/>
    <w:multiLevelType w:val="hybridMultilevel"/>
    <w:tmpl w:val="6D561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007040"/>
    <w:multiLevelType w:val="hybridMultilevel"/>
    <w:tmpl w:val="9B627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540A27"/>
    <w:multiLevelType w:val="hybridMultilevel"/>
    <w:tmpl w:val="7F80B89C"/>
    <w:lvl w:ilvl="0" w:tplc="732AB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AB28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135CD"/>
    <w:multiLevelType w:val="hybridMultilevel"/>
    <w:tmpl w:val="A79EF4D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F84626"/>
    <w:multiLevelType w:val="hybridMultilevel"/>
    <w:tmpl w:val="D004D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A80314"/>
    <w:multiLevelType w:val="hybridMultilevel"/>
    <w:tmpl w:val="A79EF4D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F9A17C0"/>
    <w:multiLevelType w:val="hybridMultilevel"/>
    <w:tmpl w:val="C6227F74"/>
    <w:lvl w:ilvl="0" w:tplc="732AB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10"/>
  </w:num>
  <w:num w:numId="8">
    <w:abstractNumId w:val="16"/>
  </w:num>
  <w:num w:numId="9">
    <w:abstractNumId w:val="6"/>
  </w:num>
  <w:num w:numId="10">
    <w:abstractNumId w:val="3"/>
  </w:num>
  <w:num w:numId="11">
    <w:abstractNumId w:val="18"/>
  </w:num>
  <w:num w:numId="12">
    <w:abstractNumId w:val="19"/>
  </w:num>
  <w:num w:numId="13">
    <w:abstractNumId w:val="1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7"/>
  </w:num>
  <w:num w:numId="17">
    <w:abstractNumId w:val="17"/>
  </w:num>
  <w:num w:numId="18">
    <w:abstractNumId w:val="14"/>
  </w:num>
  <w:num w:numId="19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E8D"/>
    <w:rsid w:val="000467CC"/>
    <w:rsid w:val="00075363"/>
    <w:rsid w:val="000B27AD"/>
    <w:rsid w:val="001D0E94"/>
    <w:rsid w:val="001E408E"/>
    <w:rsid w:val="002C2638"/>
    <w:rsid w:val="002C5B20"/>
    <w:rsid w:val="002D1B08"/>
    <w:rsid w:val="002F7363"/>
    <w:rsid w:val="003D7FE4"/>
    <w:rsid w:val="004055DB"/>
    <w:rsid w:val="00450D72"/>
    <w:rsid w:val="00512FC2"/>
    <w:rsid w:val="006064CA"/>
    <w:rsid w:val="00622330"/>
    <w:rsid w:val="00702C00"/>
    <w:rsid w:val="0074620C"/>
    <w:rsid w:val="007C79C0"/>
    <w:rsid w:val="007E3C0E"/>
    <w:rsid w:val="0083050D"/>
    <w:rsid w:val="00876E8D"/>
    <w:rsid w:val="008B07D6"/>
    <w:rsid w:val="008D7E52"/>
    <w:rsid w:val="009B79CE"/>
    <w:rsid w:val="00A53F1C"/>
    <w:rsid w:val="00A56DBA"/>
    <w:rsid w:val="00AB506F"/>
    <w:rsid w:val="00BB5EC8"/>
    <w:rsid w:val="00C97C0C"/>
    <w:rsid w:val="00D85732"/>
    <w:rsid w:val="00E728E6"/>
    <w:rsid w:val="00F11183"/>
    <w:rsid w:val="00FD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6E8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87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qFormat/>
    <w:rsid w:val="00876E8D"/>
    <w:rPr>
      <w:b/>
      <w:bCs/>
    </w:rPr>
  </w:style>
  <w:style w:type="paragraph" w:styleId="a6">
    <w:name w:val="List Paragraph"/>
    <w:basedOn w:val="a0"/>
    <w:uiPriority w:val="34"/>
    <w:qFormat/>
    <w:rsid w:val="00876E8D"/>
    <w:pPr>
      <w:ind w:left="720"/>
      <w:contextualSpacing/>
    </w:pPr>
  </w:style>
  <w:style w:type="paragraph" w:customStyle="1" w:styleId="c42">
    <w:name w:val="c42"/>
    <w:basedOn w:val="a0"/>
    <w:rsid w:val="0087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1"/>
    <w:rsid w:val="00876E8D"/>
  </w:style>
  <w:style w:type="character" w:customStyle="1" w:styleId="c26">
    <w:name w:val="c26"/>
    <w:basedOn w:val="a1"/>
    <w:rsid w:val="00876E8D"/>
  </w:style>
  <w:style w:type="paragraph" w:customStyle="1" w:styleId="c7">
    <w:name w:val="c7"/>
    <w:basedOn w:val="a0"/>
    <w:rsid w:val="0087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semiHidden/>
    <w:rsid w:val="00AB506F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semiHidden/>
    <w:rsid w:val="00AB50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Содержимое таблицы"/>
    <w:basedOn w:val="a0"/>
    <w:rsid w:val="00BB5EC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a">
    <w:name w:val="Основной текст_"/>
    <w:link w:val="4"/>
    <w:locked/>
    <w:rsid w:val="00BB5E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0"/>
    <w:link w:val="aa"/>
    <w:rsid w:val="00BB5EC8"/>
    <w:pPr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Number"/>
    <w:basedOn w:val="a0"/>
    <w:rsid w:val="00A56DBA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0"/>
    <w:link w:val="ac"/>
    <w:rsid w:val="008B07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rsid w:val="008B07D6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rsid w:val="008B07D6"/>
  </w:style>
  <w:style w:type="character" w:styleId="ae">
    <w:name w:val="Hyperlink"/>
    <w:rsid w:val="009B7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-of-darts.naro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msi.ru/doc/00695270-2ce6-46f1-a095-f30792fc8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3736A-D48C-4025-81C9-D08A5A34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CUT</cp:lastModifiedBy>
  <cp:revision>7</cp:revision>
  <dcterms:created xsi:type="dcterms:W3CDTF">2020-04-24T12:26:00Z</dcterms:created>
  <dcterms:modified xsi:type="dcterms:W3CDTF">2020-04-29T12:44:00Z</dcterms:modified>
</cp:coreProperties>
</file>